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BA07BE" w14:textId="4E9D220F" w:rsidR="00F51788" w:rsidRDefault="0014269E">
      <w:r>
        <w:t>PROFORMA</w:t>
      </w:r>
    </w:p>
    <w:p w14:paraId="44DB058A" w14:textId="398B7672" w:rsidR="0014269E" w:rsidRPr="0014269E" w:rsidRDefault="0014269E">
      <w:pPr>
        <w:rPr>
          <w:u w:val="single"/>
        </w:rPr>
      </w:pPr>
      <w:r w:rsidRPr="0014269E">
        <w:rPr>
          <w:u w:val="single"/>
        </w:rPr>
        <w:t>Benodigde gegevens voor het maken van een proforma:</w:t>
      </w:r>
    </w:p>
    <w:p w14:paraId="633C0206" w14:textId="3ADF4CC7" w:rsidR="0014269E" w:rsidRDefault="0014269E" w:rsidP="0014269E">
      <w:pPr>
        <w:pStyle w:val="Lijstalinea"/>
        <w:numPr>
          <w:ilvl w:val="0"/>
          <w:numId w:val="1"/>
        </w:numPr>
      </w:pPr>
      <w:r>
        <w:t>Leeftijd (i.v.m. pensioen- en overige brancheregelingen)</w:t>
      </w:r>
    </w:p>
    <w:p w14:paraId="1510AE7A" w14:textId="3DD6D9FF" w:rsidR="0014269E" w:rsidRDefault="0014269E" w:rsidP="0014269E">
      <w:pPr>
        <w:pStyle w:val="Lijstalinea"/>
        <w:numPr>
          <w:ilvl w:val="0"/>
          <w:numId w:val="1"/>
        </w:numPr>
      </w:pPr>
      <w:r>
        <w:t>Salarisvoorstel</w:t>
      </w:r>
    </w:p>
    <w:p w14:paraId="20ACD0A1" w14:textId="3E2B2050" w:rsidR="0014269E" w:rsidRDefault="0014269E" w:rsidP="0014269E">
      <w:pPr>
        <w:pStyle w:val="Lijstalinea"/>
        <w:numPr>
          <w:ilvl w:val="0"/>
          <w:numId w:val="1"/>
        </w:numPr>
      </w:pPr>
      <w:r>
        <w:t>Werkuren per week</w:t>
      </w:r>
    </w:p>
    <w:p w14:paraId="2A0AC6DE" w14:textId="317FA6BD" w:rsidR="0014269E" w:rsidRDefault="0014269E" w:rsidP="0014269E">
      <w:pPr>
        <w:pStyle w:val="Lijstalinea"/>
        <w:numPr>
          <w:ilvl w:val="0"/>
          <w:numId w:val="1"/>
        </w:numPr>
      </w:pPr>
      <w:r>
        <w:t>Contractvorm (bepaalde/onbepaalde tijd voor de WW-premie)</w:t>
      </w:r>
    </w:p>
    <w:p w14:paraId="07117875" w14:textId="7BB6A102" w:rsidR="0014269E" w:rsidRDefault="0014269E" w:rsidP="0014269E">
      <w:pPr>
        <w:pStyle w:val="Lijstalinea"/>
        <w:numPr>
          <w:ilvl w:val="0"/>
          <w:numId w:val="1"/>
        </w:numPr>
      </w:pPr>
      <w:r>
        <w:t>Loonheffingskorting</w:t>
      </w:r>
    </w:p>
    <w:p w14:paraId="000FAFE2" w14:textId="366D113A" w:rsidR="0014269E" w:rsidRDefault="0014269E" w:rsidP="0014269E">
      <w:pPr>
        <w:pStyle w:val="Lijstalinea"/>
        <w:numPr>
          <w:ilvl w:val="0"/>
          <w:numId w:val="1"/>
        </w:numPr>
      </w:pPr>
      <w:r>
        <w:t>Onbelaste vergoedingen</w:t>
      </w:r>
    </w:p>
    <w:p w14:paraId="157D2E02" w14:textId="6D845A52" w:rsidR="0014269E" w:rsidRDefault="0014269E" w:rsidP="0014269E">
      <w:pPr>
        <w:pStyle w:val="Lijstalinea"/>
        <w:numPr>
          <w:ilvl w:val="1"/>
          <w:numId w:val="1"/>
        </w:numPr>
      </w:pPr>
      <w:r>
        <w:t>Reiskosten</w:t>
      </w:r>
    </w:p>
    <w:p w14:paraId="519ECD0A" w14:textId="2CA6D677" w:rsidR="0014269E" w:rsidRDefault="0014269E" w:rsidP="0014269E">
      <w:pPr>
        <w:pStyle w:val="Lijstalinea"/>
        <w:numPr>
          <w:ilvl w:val="1"/>
          <w:numId w:val="1"/>
        </w:numPr>
      </w:pPr>
      <w:r>
        <w:t>Thuiswerken</w:t>
      </w:r>
    </w:p>
    <w:p w14:paraId="02AF49A3" w14:textId="2555F8BE" w:rsidR="0014269E" w:rsidRDefault="0014269E" w:rsidP="0014269E">
      <w:pPr>
        <w:pStyle w:val="Lijstalinea"/>
        <w:numPr>
          <w:ilvl w:val="1"/>
          <w:numId w:val="1"/>
        </w:numPr>
      </w:pPr>
      <w:r>
        <w:t>Onkosten</w:t>
      </w:r>
    </w:p>
    <w:p w14:paraId="3E593198" w14:textId="4D324A5A" w:rsidR="0014269E" w:rsidRDefault="0014269E" w:rsidP="0014269E">
      <w:pPr>
        <w:pStyle w:val="Lijstalinea"/>
        <w:numPr>
          <w:ilvl w:val="1"/>
          <w:numId w:val="1"/>
        </w:numPr>
      </w:pPr>
      <w:r>
        <w:t>…</w:t>
      </w:r>
    </w:p>
    <w:p w14:paraId="23A352AD" w14:textId="1A43EAFF" w:rsidR="0014269E" w:rsidRDefault="0014269E" w:rsidP="0014269E">
      <w:pPr>
        <w:pStyle w:val="Lijstalinea"/>
        <w:numPr>
          <w:ilvl w:val="0"/>
          <w:numId w:val="1"/>
        </w:numPr>
      </w:pPr>
      <w:r>
        <w:t>Auto van de zaak</w:t>
      </w:r>
    </w:p>
    <w:p w14:paraId="656C3A2D" w14:textId="4215485D" w:rsidR="0014269E" w:rsidRDefault="0014269E" w:rsidP="0014269E">
      <w:pPr>
        <w:pStyle w:val="Lijstalinea"/>
        <w:numPr>
          <w:ilvl w:val="0"/>
          <w:numId w:val="1"/>
        </w:numPr>
      </w:pPr>
      <w:r>
        <w:t>Belaste vergoedingen</w:t>
      </w:r>
    </w:p>
    <w:p w14:paraId="3E489C29" w14:textId="6027786F" w:rsidR="0014269E" w:rsidRDefault="0014269E" w:rsidP="0014269E">
      <w:pPr>
        <w:pStyle w:val="Lijstalinea"/>
        <w:numPr>
          <w:ilvl w:val="1"/>
          <w:numId w:val="1"/>
        </w:numPr>
      </w:pPr>
      <w:r>
        <w:t>Ploegentoeslag</w:t>
      </w:r>
    </w:p>
    <w:p w14:paraId="1FC20B55" w14:textId="7FAA9F35" w:rsidR="0014269E" w:rsidRDefault="0014269E" w:rsidP="0014269E">
      <w:pPr>
        <w:pStyle w:val="Lijstalinea"/>
        <w:numPr>
          <w:ilvl w:val="1"/>
          <w:numId w:val="1"/>
        </w:numPr>
      </w:pPr>
      <w:r>
        <w:t>Prestatietoeslag</w:t>
      </w:r>
    </w:p>
    <w:p w14:paraId="59C4E309" w14:textId="6191FEE7" w:rsidR="0014269E" w:rsidRDefault="0014269E" w:rsidP="0014269E">
      <w:pPr>
        <w:pStyle w:val="Lijstalinea"/>
        <w:numPr>
          <w:ilvl w:val="1"/>
          <w:numId w:val="1"/>
        </w:numPr>
      </w:pPr>
      <w:r>
        <w:t>…</w:t>
      </w:r>
    </w:p>
    <w:p w14:paraId="6E444B86" w14:textId="77777777" w:rsidR="00A65C8C" w:rsidRDefault="00A65C8C" w:rsidP="0014269E">
      <w:pPr>
        <w:rPr>
          <w:u w:val="single"/>
        </w:rPr>
      </w:pPr>
    </w:p>
    <w:p w14:paraId="71792624" w14:textId="77901A0D" w:rsidR="005813F2" w:rsidRPr="00432B3B" w:rsidRDefault="005813F2" w:rsidP="0014269E">
      <w:pPr>
        <w:rPr>
          <w:u w:val="single"/>
        </w:rPr>
      </w:pPr>
      <w:r w:rsidRPr="00432B3B">
        <w:rPr>
          <w:u w:val="single"/>
        </w:rPr>
        <w:t>Aandachtspunten:</w:t>
      </w:r>
    </w:p>
    <w:p w14:paraId="146D0F88" w14:textId="500F2E89" w:rsidR="0014269E" w:rsidRDefault="003A4BC7" w:rsidP="0014269E">
      <w:r>
        <w:t xml:space="preserve">Als de vraag wordt gesteld hoeveel bruto is bij een bepaald afgesproken netto dan </w:t>
      </w:r>
      <w:r w:rsidRPr="00A86080">
        <w:rPr>
          <w:u w:val="single"/>
        </w:rPr>
        <w:t>moeten</w:t>
      </w:r>
      <w:r>
        <w:t xml:space="preserve"> we vragen of er geoptimaliseerd kan worden door onbelaste vergoedingen. Dit heeft direct effect op het brutobedrag en de sociale verzekeringen/pensioenlasten</w:t>
      </w:r>
      <w:r w:rsidR="00602359">
        <w:t xml:space="preserve"> (en dus kosten voor de werkgever).</w:t>
      </w:r>
    </w:p>
    <w:p w14:paraId="24320E40" w14:textId="13CE4142" w:rsidR="00137D7D" w:rsidRDefault="005813F2" w:rsidP="0014269E">
      <w:r>
        <w:t>Bij een bestaande medewerker kan de pensioenpremie op basis van 1 januari zijn vastgesteld</w:t>
      </w:r>
      <w:r w:rsidR="00FE3948">
        <w:t xml:space="preserve"> en kan </w:t>
      </w:r>
      <w:r w:rsidR="00546C79">
        <w:t>dus een verschil geven tussen de proforma en de daadwerkelijke aanpassing</w:t>
      </w:r>
      <w:r w:rsidR="00BB6D58">
        <w:t xml:space="preserve">. Dit kan voorkomen worden door de </w:t>
      </w:r>
      <w:proofErr w:type="spellStart"/>
      <w:r w:rsidR="00BB6D58">
        <w:t>proforma</w:t>
      </w:r>
      <w:proofErr w:type="spellEnd"/>
      <w:r w:rsidR="00BB6D58">
        <w:t xml:space="preserve"> in de </w:t>
      </w:r>
      <w:proofErr w:type="spellStart"/>
      <w:r w:rsidR="00BB6D58">
        <w:t>sandbox</w:t>
      </w:r>
      <w:proofErr w:type="spellEnd"/>
      <w:r w:rsidR="00BB6D58">
        <w:t xml:space="preserve"> te maken op de lopende periode (dus niet doormiddel van proforma).</w:t>
      </w:r>
      <w:r w:rsidR="009D6A5A">
        <w:t xml:space="preserve"> Als je voor deze optie kiest dan sla je de </w:t>
      </w:r>
      <w:r w:rsidR="00580713">
        <w:t xml:space="preserve">gedownloade </w:t>
      </w:r>
      <w:r w:rsidR="009D6A5A">
        <w:t>proforma op in het medewerker dossier in de live omgeving.</w:t>
      </w:r>
      <w:r w:rsidR="00FE3948">
        <w:t xml:space="preserve"> </w:t>
      </w:r>
    </w:p>
    <w:p w14:paraId="04BCD4B0" w14:textId="5DBC6B29" w:rsidR="0014269E" w:rsidRPr="0014269E" w:rsidRDefault="0014269E" w:rsidP="0014269E">
      <w:pPr>
        <w:rPr>
          <w:u w:val="single"/>
        </w:rPr>
      </w:pPr>
      <w:r w:rsidRPr="0014269E">
        <w:rPr>
          <w:u w:val="single"/>
        </w:rPr>
        <w:t>Begeleidende tekst</w:t>
      </w:r>
      <w:r>
        <w:rPr>
          <w:u w:val="single"/>
        </w:rPr>
        <w:t>:</w:t>
      </w:r>
    </w:p>
    <w:p w14:paraId="3F34FBBA" w14:textId="62961ABA" w:rsidR="0014269E" w:rsidRDefault="0014269E" w:rsidP="0014269E">
      <w:bookmarkStart w:id="0" w:name="_Hlk167441241"/>
      <w:r>
        <w:t>De vermelde werkgeverslasten zijn excl. overige personeelskosten – kosten die niet in de salarisadministratie zijn opgenomen. Denk aan</w:t>
      </w:r>
      <w:r w:rsidR="00DD7E72">
        <w:t xml:space="preserve"> een opslag voor vakantiedagen</w:t>
      </w:r>
      <w:r w:rsidR="00A869D2">
        <w:t>,</w:t>
      </w:r>
      <w:r>
        <w:t xml:space="preserve"> personele verzekeringen, kosten voor arbodienstverlening, de salarisadministratie e.d.</w:t>
      </w:r>
      <w:r w:rsidR="00C75BB7">
        <w:t xml:space="preserve"> </w:t>
      </w:r>
    </w:p>
    <w:bookmarkEnd w:id="0"/>
    <w:p w14:paraId="26CD97F6" w14:textId="282B1D8B" w:rsidR="0014269E" w:rsidRDefault="0014269E" w:rsidP="0014269E">
      <w:r>
        <w:t>Vanaf december van ieder jaar:</w:t>
      </w:r>
    </w:p>
    <w:p w14:paraId="046E968A" w14:textId="21E0897D" w:rsidR="0014269E" w:rsidRDefault="0014269E" w:rsidP="0014269E">
      <w:r>
        <w:t xml:space="preserve">En in deze tijd van het jaar: we maken berekeningen met de </w:t>
      </w:r>
      <w:r w:rsidR="00A869D2">
        <w:t>rekenregels van dit jaar.</w:t>
      </w:r>
      <w:r>
        <w:t xml:space="preserve"> Nieuwe loonbelastingtabellen, pensioenpremies en premies sociale verzekeringen kunnen een net iets ander beeld geven per 1 januari as. Het zal niet heel veel afwijken, maar wel goed om te weten, denken we.</w:t>
      </w:r>
    </w:p>
    <w:p w14:paraId="6FAF280B" w14:textId="4DCFE72D" w:rsidR="00552C0D" w:rsidRPr="00432B3B" w:rsidRDefault="00552C0D" w:rsidP="0014269E">
      <w:pPr>
        <w:rPr>
          <w:u w:val="single"/>
        </w:rPr>
      </w:pPr>
      <w:r w:rsidRPr="00432B3B">
        <w:rPr>
          <w:u w:val="single"/>
        </w:rPr>
        <w:t>Uren boeken:</w:t>
      </w:r>
    </w:p>
    <w:p w14:paraId="5D37E4EB" w14:textId="7A2EE836" w:rsidR="0014269E" w:rsidRDefault="00432B3B" w:rsidP="0014269E">
      <w:r>
        <w:t>Werkelijke tijd boeken maar m</w:t>
      </w:r>
      <w:r w:rsidR="00085D53">
        <w:t xml:space="preserve">inimaal een kwartier voor een bestaande medewerker, minimaal een half uur voor een nieuwe medewerker. Indien voor dezelfde medewerker meerdere </w:t>
      </w:r>
      <w:proofErr w:type="spellStart"/>
      <w:r w:rsidR="00085D53">
        <w:t>proforma’s</w:t>
      </w:r>
      <w:proofErr w:type="spellEnd"/>
      <w:r w:rsidR="00085D53">
        <w:t xml:space="preserve"> worden gemaakt dan </w:t>
      </w:r>
      <w:r w:rsidR="00616860">
        <w:t>indien bestaand een half uur, indien nieuw drie kwartier.</w:t>
      </w:r>
      <w:r>
        <w:t xml:space="preserve"> Bij twijfel overleggen met een collega.</w:t>
      </w:r>
    </w:p>
    <w:sectPr w:rsidR="00142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B2CDA"/>
    <w:multiLevelType w:val="hybridMultilevel"/>
    <w:tmpl w:val="A984AB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4250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9E"/>
    <w:rsid w:val="00085D53"/>
    <w:rsid w:val="000F4427"/>
    <w:rsid w:val="00137D7D"/>
    <w:rsid w:val="0014269E"/>
    <w:rsid w:val="00310227"/>
    <w:rsid w:val="003A4BC7"/>
    <w:rsid w:val="003F172A"/>
    <w:rsid w:val="00432B3B"/>
    <w:rsid w:val="00546C79"/>
    <w:rsid w:val="00552C0D"/>
    <w:rsid w:val="00580713"/>
    <w:rsid w:val="005813F2"/>
    <w:rsid w:val="00602359"/>
    <w:rsid w:val="00616860"/>
    <w:rsid w:val="009D6A5A"/>
    <w:rsid w:val="00A65C8C"/>
    <w:rsid w:val="00A86080"/>
    <w:rsid w:val="00A869D2"/>
    <w:rsid w:val="00AC05DB"/>
    <w:rsid w:val="00BB6D58"/>
    <w:rsid w:val="00C75BB7"/>
    <w:rsid w:val="00DD7E72"/>
    <w:rsid w:val="00E972B4"/>
    <w:rsid w:val="00EB1E59"/>
    <w:rsid w:val="00F51788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01FC"/>
  <w15:chartTrackingRefBased/>
  <w15:docId w15:val="{A1A50A18-8376-4561-A124-ACBD8FF0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42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1fe241-64da-4c45-9e6a-09e6df27a2c5" xsi:nil="true"/>
    <lcf76f155ced4ddcb4097134ff3c332f xmlns="edfa407f-f043-4502-b118-e665c25da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67F8EEAEB6164EA6C75A215948F07C" ma:contentTypeVersion="18" ma:contentTypeDescription="Een nieuw document maken." ma:contentTypeScope="" ma:versionID="545fc860b4e09641fd5ef849776c06b7">
  <xsd:schema xmlns:xsd="http://www.w3.org/2001/XMLSchema" xmlns:xs="http://www.w3.org/2001/XMLSchema" xmlns:p="http://schemas.microsoft.com/office/2006/metadata/properties" xmlns:ns2="edfa407f-f043-4502-b118-e665c25da8a9" xmlns:ns3="641fe241-64da-4c45-9e6a-09e6df27a2c5" targetNamespace="http://schemas.microsoft.com/office/2006/metadata/properties" ma:root="true" ma:fieldsID="c2c1f98c17574da8dc51d98fa8694bd2" ns2:_="" ns3:_="">
    <xsd:import namespace="edfa407f-f043-4502-b118-e665c25da8a9"/>
    <xsd:import namespace="641fe241-64da-4c45-9e6a-09e6df27a2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fa407f-f043-4502-b118-e665c25da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c302c9a3-15e5-4ab4-bbf8-1a64b3a89b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fe241-64da-4c45-9e6a-09e6df27a2c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ec49d62-c6ed-4213-b80a-1ec74d218f53}" ma:internalName="TaxCatchAll" ma:showField="CatchAllData" ma:web="641fe241-64da-4c45-9e6a-09e6df27a2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381D12-7C5F-442A-A62E-2A6F0C7A3C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821C1-F4B7-4CA3-941F-7EF8E5582273}">
  <ds:schemaRefs>
    <ds:schemaRef ds:uri="http://schemas.microsoft.com/office/2006/metadata/properties"/>
    <ds:schemaRef ds:uri="http://schemas.microsoft.com/office/infopath/2007/PartnerControls"/>
    <ds:schemaRef ds:uri="641fe241-64da-4c45-9e6a-09e6df27a2c5"/>
    <ds:schemaRef ds:uri="edfa407f-f043-4502-b118-e665c25da8a9"/>
  </ds:schemaRefs>
</ds:datastoreItem>
</file>

<file path=customXml/itemProps3.xml><?xml version="1.0" encoding="utf-8"?>
<ds:datastoreItem xmlns:ds="http://schemas.openxmlformats.org/officeDocument/2006/customXml" ds:itemID="{D2E1B55D-99DB-4022-828E-95F60E240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fa407f-f043-4502-b118-e665c25da8a9"/>
    <ds:schemaRef ds:uri="641fe241-64da-4c45-9e6a-09e6df27a2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304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Kornegoor</dc:creator>
  <cp:keywords/>
  <dc:description/>
  <cp:lastModifiedBy>Pascal Rissewijck</cp:lastModifiedBy>
  <cp:revision>23</cp:revision>
  <dcterms:created xsi:type="dcterms:W3CDTF">2023-12-07T10:07:00Z</dcterms:created>
  <dcterms:modified xsi:type="dcterms:W3CDTF">2024-05-24T09:07:00Z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0x0101004967F8EEAEB6164EA6C75A215948F07C</vt:lpwstr>
  </property>
  <property fmtid="{D5CDD505-2E9C-101B-9397-08002B2CF9AE}" pid="3" name="MediaServiceImageTags">
    <vt:lpwstr/>
  </property>
</Properties>
</file>